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D104EF" w:rsidRDefault="00E17757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D104EF">
        <w:rPr>
          <w:rFonts w:ascii="Arial" w:hAnsi="Arial" w:cs="Arial"/>
          <w:b/>
          <w:color w:val="000000" w:themeColor="text1"/>
          <w:sz w:val="24"/>
          <w:szCs w:val="24"/>
        </w:rPr>
        <w:t>#AH-1807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D104EF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86768">
        <w:rPr>
          <w:rFonts w:ascii="Arial" w:hAnsi="Arial" w:cs="Arial"/>
          <w:b/>
          <w:sz w:val="24"/>
          <w:szCs w:val="24"/>
        </w:rPr>
        <w:t xml:space="preserve">      </w:t>
      </w:r>
      <w:r w:rsidR="00F02A94">
        <w:rPr>
          <w:rFonts w:ascii="Arial" w:hAnsi="Arial" w:cs="Arial"/>
          <w:b/>
          <w:sz w:val="24"/>
          <w:szCs w:val="24"/>
        </w:rPr>
        <w:t xml:space="preserve"> </w:t>
      </w:r>
      <w:r w:rsidR="006418D5">
        <w:rPr>
          <w:rFonts w:ascii="Arial" w:hAnsi="Arial" w:cs="Arial"/>
          <w:b/>
          <w:sz w:val="24"/>
          <w:szCs w:val="24"/>
        </w:rPr>
        <w:t xml:space="preserve">    </w:t>
      </w:r>
      <w:r w:rsidR="007C720D" w:rsidRPr="00062891">
        <w:rPr>
          <w:rFonts w:ascii="Arial" w:hAnsi="Arial" w:cs="Arial"/>
          <w:b/>
          <w:color w:val="000000" w:themeColor="text1"/>
          <w:sz w:val="24"/>
          <w:szCs w:val="24"/>
        </w:rPr>
        <w:t>R4-</w:t>
      </w:r>
      <w:r w:rsidR="006418D5">
        <w:rPr>
          <w:rFonts w:ascii="Arial" w:hAnsi="Arial" w:cs="Arial"/>
          <w:b/>
          <w:color w:val="000000" w:themeColor="text1"/>
          <w:sz w:val="24"/>
          <w:szCs w:val="24"/>
        </w:rPr>
        <w:t>1808619</w:t>
      </w:r>
    </w:p>
    <w:p w:rsidR="009E413A" w:rsidRPr="009C7162" w:rsidRDefault="00D104EF" w:rsidP="00BD1942">
      <w:pPr>
        <w:keepLines/>
        <w:widowControl/>
      </w:pPr>
      <w:r>
        <w:rPr>
          <w:rFonts w:ascii="Arial" w:hAnsi="Arial" w:cs="Arial"/>
          <w:b/>
          <w:sz w:val="24"/>
          <w:szCs w:val="24"/>
        </w:rPr>
        <w:t>Montreal, Canada</w:t>
      </w:r>
      <w:r w:rsidR="00E34D7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 to 6 July</w:t>
      </w:r>
      <w:r w:rsidR="008D0C9F">
        <w:rPr>
          <w:rFonts w:ascii="Arial" w:hAnsi="Arial" w:cs="Arial"/>
          <w:b/>
          <w:sz w:val="24"/>
          <w:szCs w:val="24"/>
        </w:rPr>
        <w:t>,</w:t>
      </w:r>
      <w:r w:rsidR="003A7B25">
        <w:rPr>
          <w:rFonts w:ascii="Arial" w:hAnsi="Arial"/>
          <w:b/>
          <w:sz w:val="24"/>
          <w:szCs w:val="24"/>
        </w:rPr>
        <w:t xml:space="preserve"> </w:t>
      </w:r>
      <w:r w:rsidR="00DA7C48" w:rsidRPr="009C7162">
        <w:rPr>
          <w:rFonts w:ascii="Arial" w:hAnsi="Arial"/>
          <w:b/>
          <w:sz w:val="24"/>
          <w:szCs w:val="24"/>
        </w:rPr>
        <w:t>201</w:t>
      </w:r>
      <w:r w:rsidR="00531B1F">
        <w:rPr>
          <w:rFonts w:ascii="Arial" w:hAnsi="Arial"/>
          <w:b/>
          <w:sz w:val="24"/>
          <w:szCs w:val="24"/>
        </w:rPr>
        <w:t>8</w:t>
      </w:r>
    </w:p>
    <w:p w:rsidR="00D329B3" w:rsidRPr="00FB5F7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6C15CD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E753E" w:rsidRPr="006C15CD">
        <w:rPr>
          <w:rFonts w:ascii="Arial" w:eastAsia="MS Mincho" w:hAnsi="Arial" w:cs="Arial"/>
          <w:b/>
          <w:sz w:val="24"/>
          <w:szCs w:val="24"/>
          <w:lang w:eastAsia="en-US"/>
        </w:rPr>
        <w:t>5.4.2.4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1C5AA1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PRACH performance requirements</w:t>
      </w:r>
    </w:p>
    <w:p w:rsidR="00925253" w:rsidRPr="00D067D7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D067D7">
        <w:rPr>
          <w:rFonts w:ascii="Arial" w:hAnsi="Arial" w:cs="Arial"/>
          <w:sz w:val="24"/>
          <w:szCs w:val="24"/>
        </w:rPr>
        <w:t>Discussion</w:t>
      </w:r>
      <w:bookmarkStart w:id="3" w:name="_GoBack"/>
      <w:bookmarkEnd w:id="3"/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D067A1" w:rsidRDefault="00816E85" w:rsidP="005253C2">
      <w:pPr>
        <w:keepLines/>
        <w:widowControl/>
        <w:rPr>
          <w:b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2C6C29" w:rsidRPr="006E2CEB">
        <w:rPr>
          <w:rFonts w:eastAsia="Arial Unicode MS"/>
        </w:rPr>
        <w:t>8</w:t>
      </w:r>
      <w:r w:rsidR="00D067A1">
        <w:rPr>
          <w:rFonts w:eastAsia="Arial Unicode MS"/>
        </w:rPr>
        <w:t xml:space="preserve">7 meeting in May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</w:t>
      </w:r>
      <w:proofErr w:type="gramStart"/>
      <w:r w:rsidR="00D067A1">
        <w:rPr>
          <w:rFonts w:eastAsia="Arial Unicode MS"/>
        </w:rPr>
        <w:t>]</w:t>
      </w:r>
      <w:proofErr w:type="gramEnd"/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D067A1" w:rsidRPr="00D067A1">
        <w:rPr>
          <w:rFonts w:eastAsia="MS Mincho"/>
          <w:lang w:eastAsia="en-US"/>
        </w:rPr>
        <w:t>NR PRACH 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313B72">
        <w:rPr>
          <w:rFonts w:eastAsia="Arial Unicode MS"/>
        </w:rPr>
        <w:t xml:space="preserve">focuses on the </w:t>
      </w:r>
      <w:r w:rsidR="003A440F">
        <w:rPr>
          <w:rFonts w:eastAsia="Arial Unicode MS"/>
        </w:rPr>
        <w:t xml:space="preserve">initial </w:t>
      </w:r>
      <w:r w:rsidR="00313B72">
        <w:rPr>
          <w:rFonts w:eastAsia="Arial Unicode MS"/>
        </w:rPr>
        <w:t xml:space="preserve">simulation results </w:t>
      </w:r>
      <w:r w:rsidR="00313B72">
        <w:t xml:space="preserve">of </w:t>
      </w:r>
      <w:r w:rsidR="004634CC">
        <w:t xml:space="preserve">SNR </w:t>
      </w:r>
      <w:r w:rsidR="00313B72" w:rsidRPr="00CC3BA1">
        <w:t xml:space="preserve">for 1% missed </w:t>
      </w:r>
      <w:r w:rsidR="00313B72">
        <w:t xml:space="preserve">preamble </w:t>
      </w:r>
      <w:r w:rsidR="00313B72" w:rsidRPr="00CC3BA1">
        <w:t>detection probability</w:t>
      </w:r>
      <w:r w:rsidR="00313B72">
        <w:t xml:space="preserve"> for FR1 conducted case.</w:t>
      </w:r>
    </w:p>
    <w:p w:rsidR="0071131A" w:rsidRPr="00930BAF" w:rsidRDefault="001D397E" w:rsidP="00930BAF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36"/>
          <w:szCs w:val="28"/>
        </w:rPr>
      </w:pPr>
      <w:bookmarkStart w:id="4" w:name="OLE_LINK17"/>
      <w:bookmarkStart w:id="5" w:name="OLE_LINK18"/>
      <w:bookmarkStart w:id="6" w:name="OLE_LINK102"/>
      <w:bookmarkStart w:id="7" w:name="OLE_LINK103"/>
      <w:r>
        <w:rPr>
          <w:rFonts w:ascii="Times New Roman" w:hAnsi="Times New Roman"/>
          <w:b/>
          <w:sz w:val="28"/>
        </w:rPr>
        <w:t xml:space="preserve">Simulation </w:t>
      </w:r>
      <w:r w:rsidR="00673349">
        <w:rPr>
          <w:rFonts w:ascii="Times New Roman" w:hAnsi="Times New Roman"/>
          <w:b/>
          <w:sz w:val="28"/>
        </w:rPr>
        <w:t>parameter</w:t>
      </w:r>
      <w:r w:rsidR="00D067A1">
        <w:rPr>
          <w:rFonts w:ascii="Times New Roman" w:hAnsi="Times New Roman"/>
          <w:b/>
          <w:sz w:val="28"/>
        </w:rPr>
        <w:t xml:space="preserve">s and </w:t>
      </w:r>
      <w:r w:rsidR="00CC6B41">
        <w:rPr>
          <w:rFonts w:ascii="Times New Roman" w:hAnsi="Times New Roman"/>
          <w:b/>
          <w:sz w:val="28"/>
        </w:rPr>
        <w:t xml:space="preserve">initial </w:t>
      </w:r>
      <w:r>
        <w:rPr>
          <w:rFonts w:ascii="Times New Roman" w:hAnsi="Times New Roman"/>
          <w:b/>
          <w:sz w:val="28"/>
        </w:rPr>
        <w:t>results</w:t>
      </w:r>
      <w:r w:rsidR="00245A58">
        <w:rPr>
          <w:rFonts w:ascii="Times New Roman" w:hAnsi="Times New Roman"/>
          <w:b/>
          <w:sz w:val="28"/>
        </w:rPr>
        <w:t xml:space="preserve"> </w:t>
      </w:r>
      <w:r w:rsidR="00312C95">
        <w:rPr>
          <w:rFonts w:ascii="Times New Roman" w:hAnsi="Times New Roman"/>
          <w:b/>
          <w:sz w:val="28"/>
        </w:rPr>
        <w:t>for FR1 conducted</w:t>
      </w:r>
    </w:p>
    <w:p w:rsidR="005E5BE2" w:rsidRDefault="00312C95" w:rsidP="001D397E">
      <w:r>
        <w:rPr>
          <w:rFonts w:hint="eastAsia"/>
        </w:rPr>
        <w:t>He</w:t>
      </w:r>
      <w:r w:rsidR="0028485D">
        <w:rPr>
          <w:rFonts w:hint="eastAsia"/>
        </w:rPr>
        <w:t>re are the simulation parameter</w:t>
      </w:r>
      <w:r>
        <w:rPr>
          <w:rFonts w:hint="eastAsia"/>
        </w:rPr>
        <w:t>s</w:t>
      </w:r>
      <w:r w:rsidR="00BA6BAB">
        <w:t xml:space="preserve"> for FR1 conducted</w:t>
      </w:r>
      <w:r>
        <w:rPr>
          <w:rFonts w:hint="eastAsia"/>
        </w:rPr>
        <w:t>:</w:t>
      </w:r>
    </w:p>
    <w:p w:rsidR="00B835B9" w:rsidRPr="003F4C5C" w:rsidRDefault="00B835B9" w:rsidP="00513FB4">
      <w:pPr>
        <w:ind w:left="840"/>
      </w:pPr>
    </w:p>
    <w:tbl>
      <w:tblPr>
        <w:tblW w:w="675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5"/>
        <w:gridCol w:w="3145"/>
      </w:tblGrid>
      <w:tr w:rsidR="000C5E32" w:rsidTr="00B46960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C816BF" w:rsidRDefault="000C5E32" w:rsidP="002C7A17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C816BF">
              <w:rPr>
                <w:b/>
                <w:color w:val="000000"/>
                <w:sz w:val="20"/>
                <w:szCs w:val="20"/>
                <w:lang w:bidi="ar"/>
              </w:rPr>
              <w:t>Parameter</w:t>
            </w:r>
            <w:r w:rsidR="00EA0FC1">
              <w:rPr>
                <w:b/>
                <w:color w:val="000000"/>
                <w:sz w:val="20"/>
                <w:szCs w:val="20"/>
                <w:lang w:bidi="ar"/>
              </w:rPr>
              <w:t xml:space="preserve"> (FR1 conducted)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C816BF" w:rsidRDefault="000C5E32" w:rsidP="002C7A17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C816BF">
              <w:rPr>
                <w:b/>
                <w:color w:val="000000"/>
                <w:sz w:val="20"/>
                <w:szCs w:val="20"/>
                <w:lang w:bidi="ar"/>
              </w:rPr>
              <w:t xml:space="preserve">Value </w:t>
            </w:r>
          </w:p>
        </w:tc>
      </w:tr>
      <w:tr w:rsidR="000C5E32" w:rsidRPr="00495A0C" w:rsidTr="00B46960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78210D" w:rsidRDefault="000C5E32" w:rsidP="00167D88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  <w:lang w:bidi="ar"/>
              </w:rPr>
            </w:pPr>
            <w:r w:rsidRPr="0078210D">
              <w:rPr>
                <w:b/>
                <w:sz w:val="20"/>
                <w:szCs w:val="20"/>
              </w:rPr>
              <w:t>Format/SCS/CBW combinations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C816BF" w:rsidRDefault="00B46960" w:rsidP="00B4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C5E32" w:rsidRPr="00C816BF">
              <w:rPr>
                <w:sz w:val="20"/>
                <w:szCs w:val="20"/>
              </w:rPr>
              <w:t xml:space="preserve">Format 0:   SCS </w:t>
            </w:r>
            <w:r w:rsidR="000C5E32" w:rsidRPr="00C816BF">
              <w:rPr>
                <w:rFonts w:hint="eastAsia"/>
                <w:sz w:val="20"/>
                <w:szCs w:val="20"/>
              </w:rPr>
              <w:t>1.25 kHz</w:t>
            </w:r>
          </w:p>
          <w:p w:rsidR="000C5E32" w:rsidRPr="00C816BF" w:rsidRDefault="000C5E32" w:rsidP="00B46960">
            <w:pPr>
              <w:jc w:val="center"/>
              <w:rPr>
                <w:sz w:val="20"/>
                <w:szCs w:val="20"/>
              </w:rPr>
            </w:pPr>
            <w:r w:rsidRPr="00C816BF">
              <w:rPr>
                <w:sz w:val="20"/>
                <w:szCs w:val="20"/>
              </w:rPr>
              <w:t xml:space="preserve">Format A3:  SCS </w:t>
            </w:r>
            <w:r w:rsidR="00495A0C">
              <w:rPr>
                <w:sz w:val="20"/>
                <w:szCs w:val="20"/>
              </w:rPr>
              <w:t xml:space="preserve">15 &amp; </w:t>
            </w:r>
            <w:r w:rsidRPr="00C816BF">
              <w:rPr>
                <w:rFonts w:hint="eastAsia"/>
                <w:sz w:val="20"/>
                <w:szCs w:val="20"/>
              </w:rPr>
              <w:t>30 kHz</w:t>
            </w:r>
          </w:p>
          <w:p w:rsidR="000C5E32" w:rsidRPr="00C816BF" w:rsidRDefault="000C5E32" w:rsidP="00B46960">
            <w:pPr>
              <w:jc w:val="center"/>
              <w:rPr>
                <w:sz w:val="20"/>
                <w:szCs w:val="20"/>
                <w:lang w:val="sv-SE"/>
              </w:rPr>
            </w:pPr>
            <w:r w:rsidRPr="00C816BF">
              <w:rPr>
                <w:sz w:val="20"/>
                <w:szCs w:val="20"/>
                <w:lang w:val="sv-SE"/>
              </w:rPr>
              <w:t xml:space="preserve">Format B4: </w:t>
            </w:r>
            <w:r w:rsidRPr="00C816BF">
              <w:rPr>
                <w:rFonts w:hint="eastAsia"/>
                <w:sz w:val="20"/>
                <w:szCs w:val="20"/>
                <w:lang w:val="sv-SE"/>
              </w:rPr>
              <w:t xml:space="preserve"> SCS </w:t>
            </w:r>
            <w:r w:rsidR="00495A0C">
              <w:rPr>
                <w:sz w:val="20"/>
                <w:szCs w:val="20"/>
                <w:lang w:val="sv-SE"/>
              </w:rPr>
              <w:t xml:space="preserve">15 &amp; </w:t>
            </w:r>
            <w:r w:rsidRPr="00C816BF">
              <w:rPr>
                <w:rFonts w:hint="eastAsia"/>
                <w:sz w:val="20"/>
                <w:szCs w:val="20"/>
                <w:lang w:val="sv-SE"/>
              </w:rPr>
              <w:t>30 kHz</w:t>
            </w:r>
          </w:p>
          <w:p w:rsidR="000C5E32" w:rsidRPr="00495A0C" w:rsidRDefault="000C5E32" w:rsidP="00B46960">
            <w:pPr>
              <w:jc w:val="center"/>
              <w:rPr>
                <w:sz w:val="20"/>
                <w:szCs w:val="20"/>
                <w:lang w:val="sv-SE"/>
              </w:rPr>
            </w:pPr>
            <w:r w:rsidRPr="00495A0C">
              <w:rPr>
                <w:sz w:val="20"/>
                <w:szCs w:val="20"/>
                <w:lang w:val="sv-SE"/>
              </w:rPr>
              <w:t xml:space="preserve">Format C2: </w:t>
            </w:r>
            <w:r w:rsidRPr="00495A0C">
              <w:rPr>
                <w:rFonts w:hint="eastAsia"/>
                <w:sz w:val="20"/>
                <w:szCs w:val="20"/>
                <w:lang w:val="sv-SE"/>
              </w:rPr>
              <w:t xml:space="preserve"> SCS</w:t>
            </w:r>
            <w:r w:rsidRPr="00495A0C">
              <w:rPr>
                <w:sz w:val="20"/>
                <w:szCs w:val="20"/>
                <w:lang w:val="sv-SE"/>
              </w:rPr>
              <w:t xml:space="preserve"> </w:t>
            </w:r>
            <w:r w:rsidR="00495A0C">
              <w:rPr>
                <w:sz w:val="20"/>
                <w:szCs w:val="20"/>
                <w:lang w:val="sv-SE"/>
              </w:rPr>
              <w:t xml:space="preserve">15 &amp; </w:t>
            </w:r>
            <w:r w:rsidRPr="00495A0C">
              <w:rPr>
                <w:sz w:val="20"/>
                <w:szCs w:val="20"/>
                <w:lang w:val="sv-SE"/>
              </w:rPr>
              <w:t xml:space="preserve">30 </w:t>
            </w:r>
            <w:r w:rsidRPr="00495A0C">
              <w:rPr>
                <w:rFonts w:hint="eastAsia"/>
                <w:sz w:val="20"/>
                <w:szCs w:val="20"/>
                <w:lang w:val="sv-SE"/>
              </w:rPr>
              <w:t>kHz</w:t>
            </w:r>
          </w:p>
        </w:tc>
      </w:tr>
      <w:tr w:rsidR="000C5E32" w:rsidTr="00B46960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78210D" w:rsidRDefault="000C5E32" w:rsidP="00167D88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Tx</w:t>
            </w:r>
            <w:proofErr w:type="spellEnd"/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C816BF" w:rsidRDefault="000C5E32" w:rsidP="002C7A17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1</w:t>
            </w:r>
          </w:p>
        </w:tc>
      </w:tr>
      <w:tr w:rsidR="000C5E32" w:rsidTr="00B46960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78210D" w:rsidRDefault="000C5E32" w:rsidP="00167D88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Rx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C816BF" w:rsidRDefault="00513FB4" w:rsidP="00B46960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="0078210D">
              <w:rPr>
                <w:sz w:val="20"/>
                <w:szCs w:val="20"/>
                <w:lang w:val="en-GB"/>
              </w:rPr>
              <w:t xml:space="preserve">onducted:  </w:t>
            </w:r>
            <w:r w:rsidR="000C5E32" w:rsidRPr="00C816BF">
              <w:rPr>
                <w:sz w:val="20"/>
                <w:szCs w:val="20"/>
                <w:lang w:val="en-GB"/>
              </w:rPr>
              <w:t>2, 4 and 8Rx</w:t>
            </w:r>
          </w:p>
        </w:tc>
      </w:tr>
      <w:tr w:rsidR="000C5E32" w:rsidTr="00B46960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78210D" w:rsidRDefault="000C5E32" w:rsidP="00167D88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Channel condition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C816BF" w:rsidRDefault="000C5E32" w:rsidP="000C5E32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AWGN</w:t>
            </w:r>
          </w:p>
        </w:tc>
      </w:tr>
      <w:tr w:rsidR="000C5E32" w:rsidTr="00B46960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78210D" w:rsidRDefault="000C5E32" w:rsidP="00167D88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Frequency offset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C816BF" w:rsidRDefault="000C5E32" w:rsidP="002C7A17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0</w:t>
            </w:r>
          </w:p>
        </w:tc>
      </w:tr>
      <w:tr w:rsidR="000C5E32" w:rsidRPr="00D067D7" w:rsidTr="00B46960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78210D" w:rsidRDefault="000C5E32" w:rsidP="00167D88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  <w:lang w:bidi="ar"/>
              </w:rPr>
            </w:pPr>
            <w:r w:rsidRPr="0078210D">
              <w:rPr>
                <w:rFonts w:hint="eastAsia"/>
                <w:b/>
                <w:color w:val="000000"/>
                <w:sz w:val="20"/>
                <w:szCs w:val="20"/>
                <w:lang w:bidi="ar"/>
              </w:rPr>
              <w:t>NCS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E32" w:rsidRPr="00741CD0" w:rsidRDefault="000C5E32" w:rsidP="00B46960">
            <w:pPr>
              <w:ind w:left="840"/>
              <w:rPr>
                <w:sz w:val="20"/>
                <w:szCs w:val="20"/>
              </w:rPr>
            </w:pPr>
            <w:r w:rsidRPr="00B46960">
              <w:rPr>
                <w:sz w:val="20"/>
                <w:szCs w:val="20"/>
              </w:rPr>
              <w:t xml:space="preserve">Format 0: </w:t>
            </w:r>
            <w:r w:rsidR="007B1E15">
              <w:rPr>
                <w:sz w:val="20"/>
                <w:szCs w:val="20"/>
              </w:rPr>
              <w:t xml:space="preserve"> </w:t>
            </w:r>
            <w:proofErr w:type="spellStart"/>
            <w:r w:rsidRPr="00B46960">
              <w:rPr>
                <w:sz w:val="20"/>
                <w:szCs w:val="20"/>
              </w:rPr>
              <w:t>Ncs</w:t>
            </w:r>
            <w:proofErr w:type="spellEnd"/>
            <w:r w:rsidRPr="00B46960">
              <w:rPr>
                <w:sz w:val="20"/>
                <w:szCs w:val="20"/>
              </w:rPr>
              <w:t xml:space="preserve"> =</w:t>
            </w:r>
            <w:r w:rsidRPr="00741CD0">
              <w:rPr>
                <w:sz w:val="20"/>
                <w:szCs w:val="20"/>
              </w:rPr>
              <w:t xml:space="preserve"> </w:t>
            </w:r>
            <w:r w:rsidR="00741CD0" w:rsidRPr="00741CD0">
              <w:rPr>
                <w:sz w:val="20"/>
                <w:szCs w:val="20"/>
              </w:rPr>
              <w:t>13</w:t>
            </w:r>
          </w:p>
          <w:p w:rsidR="000C5E32" w:rsidRPr="00B46960" w:rsidRDefault="000C5E32" w:rsidP="00B46960">
            <w:pPr>
              <w:ind w:left="840"/>
              <w:rPr>
                <w:sz w:val="20"/>
                <w:szCs w:val="20"/>
              </w:rPr>
            </w:pPr>
            <w:r w:rsidRPr="00B46960">
              <w:rPr>
                <w:sz w:val="20"/>
                <w:szCs w:val="20"/>
              </w:rPr>
              <w:t xml:space="preserve">Format A3: </w:t>
            </w:r>
            <w:proofErr w:type="spellStart"/>
            <w:r w:rsidRPr="00B46960">
              <w:rPr>
                <w:sz w:val="20"/>
                <w:szCs w:val="20"/>
              </w:rPr>
              <w:t>Ncs</w:t>
            </w:r>
            <w:proofErr w:type="spellEnd"/>
            <w:r w:rsidRPr="00B46960">
              <w:rPr>
                <w:sz w:val="20"/>
                <w:szCs w:val="20"/>
              </w:rPr>
              <w:t xml:space="preserve"> = 12</w:t>
            </w:r>
          </w:p>
          <w:p w:rsidR="000C5E32" w:rsidRPr="00495A0C" w:rsidRDefault="000C5E32" w:rsidP="00B46960">
            <w:pPr>
              <w:ind w:left="840"/>
              <w:rPr>
                <w:sz w:val="20"/>
                <w:szCs w:val="20"/>
                <w:lang w:val="sv-SE"/>
              </w:rPr>
            </w:pPr>
            <w:r w:rsidRPr="00495A0C">
              <w:rPr>
                <w:sz w:val="20"/>
                <w:szCs w:val="20"/>
                <w:lang w:val="sv-SE"/>
              </w:rPr>
              <w:t>Format B4: Ncs = 12</w:t>
            </w:r>
          </w:p>
          <w:p w:rsidR="000C5E32" w:rsidRPr="00495A0C" w:rsidRDefault="000C5E32" w:rsidP="00B46960">
            <w:pPr>
              <w:ind w:left="840"/>
              <w:rPr>
                <w:sz w:val="20"/>
                <w:szCs w:val="20"/>
                <w:lang w:val="sv-SE"/>
              </w:rPr>
            </w:pPr>
            <w:r w:rsidRPr="00495A0C">
              <w:rPr>
                <w:sz w:val="20"/>
                <w:szCs w:val="20"/>
                <w:lang w:val="sv-SE"/>
              </w:rPr>
              <w:t>Format C2: Ncs = 12</w:t>
            </w:r>
          </w:p>
        </w:tc>
      </w:tr>
    </w:tbl>
    <w:p w:rsidR="001D397E" w:rsidRPr="00495A0C" w:rsidRDefault="001D397E" w:rsidP="001D397E">
      <w:pPr>
        <w:rPr>
          <w:lang w:val="sv-SE"/>
        </w:rPr>
      </w:pPr>
    </w:p>
    <w:p w:rsidR="001D397E" w:rsidRDefault="00BA6BAB" w:rsidP="00493A70">
      <w:r>
        <w:rPr>
          <w:rFonts w:hint="eastAsia"/>
        </w:rPr>
        <w:t xml:space="preserve">The </w:t>
      </w:r>
      <w:r w:rsidR="00F54006">
        <w:t xml:space="preserve">initial </w:t>
      </w:r>
      <w:r>
        <w:rPr>
          <w:rFonts w:hint="eastAsia"/>
        </w:rPr>
        <w:t xml:space="preserve">simulation results </w:t>
      </w:r>
      <w:r w:rsidR="00CC3BA1">
        <w:t xml:space="preserve">of </w:t>
      </w:r>
      <w:r w:rsidR="0015339D">
        <w:t xml:space="preserve">SNR </w:t>
      </w:r>
      <w:r w:rsidR="00CC3BA1" w:rsidRPr="00CC3BA1">
        <w:t xml:space="preserve">for </w:t>
      </w:r>
      <w:r w:rsidR="00695A12">
        <w:t>m</w:t>
      </w:r>
      <w:r w:rsidR="009A343E">
        <w:t>issed detection probability &lt; 1</w:t>
      </w:r>
      <w:r w:rsidR="00695A12" w:rsidRPr="00695A12">
        <w:t>%</w:t>
      </w:r>
      <w:r w:rsidR="00695A12">
        <w:rPr>
          <w:rFonts w:hint="eastAsia"/>
        </w:rPr>
        <w:t xml:space="preserve"> </w:t>
      </w:r>
      <w:r w:rsidR="00F77B79">
        <w:t xml:space="preserve">for FR1 conducted </w:t>
      </w:r>
      <w:r>
        <w:rPr>
          <w:rFonts w:hint="eastAsia"/>
        </w:rPr>
        <w:t xml:space="preserve">are </w:t>
      </w:r>
      <w:r>
        <w:t>summarized</w:t>
      </w:r>
      <w:r>
        <w:rPr>
          <w:rFonts w:hint="eastAsia"/>
        </w:rPr>
        <w:t xml:space="preserve"> </w:t>
      </w:r>
      <w:r>
        <w:t>in Table 1 below.</w:t>
      </w:r>
      <w:r w:rsidR="00E20CDF">
        <w:t xml:space="preserve"> It could be observed </w:t>
      </w:r>
      <w:r w:rsidR="003153E8">
        <w:t xml:space="preserve">that for AWGN channel </w:t>
      </w:r>
      <w:r w:rsidR="00167107">
        <w:t xml:space="preserve">the simulation results are the same for SCS 15 kHz and SCS 30 kHz for the same </w:t>
      </w:r>
      <w:r w:rsidR="008B3836">
        <w:t xml:space="preserve">preamble </w:t>
      </w:r>
      <w:r w:rsidR="00167107">
        <w:t>format.</w:t>
      </w:r>
    </w:p>
    <w:p w:rsidR="001D397E" w:rsidRDefault="001D397E" w:rsidP="001D397E"/>
    <w:p w:rsidR="00493A70" w:rsidRPr="0015339D" w:rsidRDefault="00493A70" w:rsidP="00493A70">
      <w:pPr>
        <w:rPr>
          <w:b/>
        </w:rPr>
      </w:pPr>
      <w:r w:rsidRPr="00493A70">
        <w:rPr>
          <w:rFonts w:hint="eastAsia"/>
          <w:b/>
        </w:rPr>
        <w:t>Observation</w:t>
      </w:r>
      <w:r w:rsidRPr="00493A70">
        <w:rPr>
          <w:b/>
        </w:rPr>
        <w:t xml:space="preserve"> 1: For </w:t>
      </w:r>
      <w:r w:rsidR="003D798A">
        <w:rPr>
          <w:b/>
        </w:rPr>
        <w:t xml:space="preserve">FR1 conducted with </w:t>
      </w:r>
      <w:r w:rsidRPr="00493A70">
        <w:rPr>
          <w:b/>
        </w:rPr>
        <w:t>AWGN channel, the simulation res</w:t>
      </w:r>
      <w:r w:rsidRPr="0015339D">
        <w:rPr>
          <w:b/>
        </w:rPr>
        <w:t xml:space="preserve">ults </w:t>
      </w:r>
      <w:r w:rsidR="0015339D" w:rsidRPr="0015339D">
        <w:rPr>
          <w:b/>
        </w:rPr>
        <w:t>of SNR for missed detection probability &lt; 1%</w:t>
      </w:r>
      <w:r w:rsidR="0015339D">
        <w:rPr>
          <w:b/>
        </w:rPr>
        <w:t xml:space="preserve"> </w:t>
      </w:r>
      <w:r w:rsidRPr="0015339D">
        <w:rPr>
          <w:b/>
        </w:rPr>
        <w:t xml:space="preserve">are the same for SCS 15 kHz and SCS 30 kHz for the same </w:t>
      </w:r>
      <w:r w:rsidR="00590AA1" w:rsidRPr="0015339D">
        <w:rPr>
          <w:b/>
        </w:rPr>
        <w:t xml:space="preserve">preamble </w:t>
      </w:r>
      <w:r w:rsidRPr="0015339D">
        <w:rPr>
          <w:b/>
        </w:rPr>
        <w:t>format.</w:t>
      </w:r>
    </w:p>
    <w:p w:rsidR="005E0E6A" w:rsidRPr="00493A70" w:rsidRDefault="005E0E6A" w:rsidP="001D397E">
      <w:pPr>
        <w:rPr>
          <w:b/>
        </w:rPr>
      </w:pPr>
    </w:p>
    <w:p w:rsidR="005E0E6A" w:rsidRDefault="005E0E6A" w:rsidP="001D397E"/>
    <w:p w:rsidR="005E0E6A" w:rsidRDefault="005E0E6A" w:rsidP="001D397E"/>
    <w:p w:rsidR="005E0E6A" w:rsidRDefault="005E0E6A" w:rsidP="001D397E"/>
    <w:p w:rsidR="005E0E6A" w:rsidRDefault="005E0E6A" w:rsidP="001D397E"/>
    <w:p w:rsidR="005E0E6A" w:rsidRDefault="005E0E6A" w:rsidP="001D397E"/>
    <w:p w:rsidR="005E0E6A" w:rsidRDefault="005E0E6A" w:rsidP="001D397E"/>
    <w:p w:rsidR="001D397E" w:rsidRPr="0044623C" w:rsidRDefault="001D397E" w:rsidP="00856C1F">
      <w:pPr>
        <w:spacing w:after="240"/>
        <w:ind w:left="360"/>
        <w:jc w:val="center"/>
        <w:rPr>
          <w:b/>
        </w:rPr>
      </w:pPr>
      <w:r w:rsidRPr="007F3D4A">
        <w:rPr>
          <w:rFonts w:hint="eastAsia"/>
          <w:b/>
        </w:rPr>
        <w:t xml:space="preserve">Table 1: </w:t>
      </w:r>
      <w:r w:rsidR="007F3D4A">
        <w:rPr>
          <w:b/>
        </w:rPr>
        <w:t xml:space="preserve">Simulation results for FR1 conducted: </w:t>
      </w:r>
      <w:r w:rsidR="007F3D4A" w:rsidRPr="007F3D4A">
        <w:rPr>
          <w:b/>
        </w:rPr>
        <w:t>SNR</w:t>
      </w:r>
      <w:r w:rsidR="007F3D4A">
        <w:rPr>
          <w:b/>
        </w:rPr>
        <w:t xml:space="preserve"> </w:t>
      </w:r>
      <w:r w:rsidR="007F3D4A" w:rsidRPr="007F3D4A">
        <w:rPr>
          <w:b/>
        </w:rPr>
        <w:t xml:space="preserve">(dB) for </w:t>
      </w:r>
      <w:r w:rsidR="00785FE5">
        <w:rPr>
          <w:b/>
        </w:rPr>
        <w:t>m</w:t>
      </w:r>
      <w:r w:rsidR="00785FE5" w:rsidRPr="00785FE5">
        <w:rPr>
          <w:b/>
        </w:rPr>
        <w:t>issed detection probability &lt;</w:t>
      </w:r>
      <w:r w:rsidR="00785FE5">
        <w:rPr>
          <w:b/>
        </w:rPr>
        <w:t xml:space="preserve"> </w:t>
      </w:r>
      <w:r w:rsidR="009A343E">
        <w:rPr>
          <w:b/>
        </w:rPr>
        <w:t>1</w:t>
      </w:r>
      <w:r w:rsidR="00785FE5" w:rsidRPr="00785FE5">
        <w:rPr>
          <w:b/>
        </w:rPr>
        <w:t>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928"/>
        <w:gridCol w:w="1272"/>
        <w:gridCol w:w="1127"/>
        <w:gridCol w:w="1273"/>
        <w:gridCol w:w="1276"/>
        <w:gridCol w:w="1276"/>
        <w:gridCol w:w="1276"/>
        <w:gridCol w:w="356"/>
      </w:tblGrid>
      <w:tr w:rsidR="00776CE3" w:rsidRPr="00BB6FF0" w:rsidTr="000133FA">
        <w:trPr>
          <w:jc w:val="center"/>
        </w:trPr>
        <w:tc>
          <w:tcPr>
            <w:tcW w:w="928" w:type="dxa"/>
            <w:vMerge w:val="restart"/>
          </w:tcPr>
          <w:p w:rsidR="00D63112" w:rsidRPr="001C0256" w:rsidRDefault="0021217F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Number of TX</w:t>
            </w:r>
          </w:p>
        </w:tc>
        <w:tc>
          <w:tcPr>
            <w:tcW w:w="928" w:type="dxa"/>
            <w:vMerge w:val="restart"/>
          </w:tcPr>
          <w:p w:rsidR="00D63112" w:rsidRPr="001C0256" w:rsidRDefault="0021217F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1272" w:type="dxa"/>
            <w:vMerge w:val="restart"/>
          </w:tcPr>
          <w:p w:rsidR="0021217F" w:rsidRPr="001C0256" w:rsidRDefault="00D63112" w:rsidP="0021217F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 w:rsidRPr="001C0256"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D63112" w:rsidRPr="001C0256" w:rsidRDefault="00D63112" w:rsidP="003B4327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1127" w:type="dxa"/>
            <w:vMerge w:val="restart"/>
          </w:tcPr>
          <w:p w:rsidR="00D63112" w:rsidRPr="001C0256" w:rsidRDefault="00D63112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Frequency offset</w:t>
            </w:r>
          </w:p>
        </w:tc>
        <w:tc>
          <w:tcPr>
            <w:tcW w:w="5457" w:type="dxa"/>
            <w:gridSpan w:val="5"/>
          </w:tcPr>
          <w:p w:rsidR="00D63112" w:rsidRPr="001C0256" w:rsidRDefault="00D63112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SNR [dB]</w:t>
            </w:r>
          </w:p>
        </w:tc>
      </w:tr>
      <w:tr w:rsidR="00E61B73" w:rsidRPr="00BB6FF0" w:rsidTr="000133FA">
        <w:trPr>
          <w:jc w:val="center"/>
        </w:trPr>
        <w:tc>
          <w:tcPr>
            <w:tcW w:w="928" w:type="dxa"/>
            <w:vMerge/>
          </w:tcPr>
          <w:p w:rsidR="00D63112" w:rsidRPr="001C0256" w:rsidRDefault="00D63112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28" w:type="dxa"/>
            <w:vMerge/>
          </w:tcPr>
          <w:p w:rsidR="00D63112" w:rsidRPr="001C0256" w:rsidRDefault="00D63112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272" w:type="dxa"/>
            <w:vMerge/>
          </w:tcPr>
          <w:p w:rsidR="00D63112" w:rsidRPr="001C0256" w:rsidRDefault="00D63112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27" w:type="dxa"/>
            <w:vMerge/>
          </w:tcPr>
          <w:p w:rsidR="00D63112" w:rsidRPr="001C0256" w:rsidRDefault="00D63112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273" w:type="dxa"/>
          </w:tcPr>
          <w:p w:rsidR="00281AD0" w:rsidRDefault="00F74534" w:rsidP="003B4327">
            <w:pPr>
              <w:pStyle w:val="TAH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1C0256">
              <w:rPr>
                <w:rFonts w:ascii="Times New Roman" w:hAnsi="Times New Roman"/>
                <w:sz w:val="20"/>
              </w:rPr>
              <w:t>Format 0 (SCS 1.25 kHz</w:t>
            </w:r>
            <w:r w:rsidR="00281AD0">
              <w:rPr>
                <w:rFonts w:ascii="Times New Roman" w:eastAsiaTheme="minorEastAsia" w:hAnsi="Times New Roman" w:hint="eastAsia"/>
                <w:sz w:val="20"/>
                <w:lang w:eastAsia="zh-CN"/>
              </w:rPr>
              <w:t>，</w:t>
            </w:r>
          </w:p>
          <w:p w:rsidR="00D63112" w:rsidRPr="001C0256" w:rsidRDefault="00281AD0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NCS 13</w:t>
            </w:r>
            <w:r w:rsidR="00F74534" w:rsidRPr="001C0256">
              <w:rPr>
                <w:rFonts w:ascii="Times New Roman" w:hAnsi="Times New Roman"/>
                <w:sz w:val="20"/>
              </w:rPr>
              <w:t>)</w:t>
            </w:r>
            <w:r w:rsidR="00D63112" w:rsidRPr="001C0256">
              <w:rPr>
                <w:rFonts w:ascii="Times New Roman" w:hAnsi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D63112" w:rsidRPr="001C0256" w:rsidRDefault="00C64006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Format A3 (SCS 15 or </w:t>
            </w:r>
            <w:r w:rsidR="003768EB" w:rsidRPr="001C0256">
              <w:rPr>
                <w:rFonts w:ascii="Times New Roman" w:hAnsi="Times New Roman"/>
                <w:sz w:val="20"/>
              </w:rPr>
              <w:t>30 kHz</w:t>
            </w:r>
            <w:r w:rsidR="00281AD0">
              <w:rPr>
                <w:rFonts w:ascii="Times New Roman" w:eastAsiaTheme="minorEastAsia" w:hAnsi="Times New Roman" w:hint="eastAsia"/>
                <w:sz w:val="20"/>
                <w:lang w:eastAsia="zh-CN"/>
              </w:rPr>
              <w:t>，</w:t>
            </w:r>
            <w:r w:rsidR="00281AD0">
              <w:rPr>
                <w:rFonts w:ascii="Times New Roman" w:eastAsiaTheme="minorEastAsia" w:hAnsi="Times New Roman" w:hint="eastAsia"/>
                <w:sz w:val="20"/>
                <w:lang w:eastAsia="zh-CN"/>
              </w:rPr>
              <w:t xml:space="preserve"> </w:t>
            </w:r>
            <w:r w:rsidR="00281AD0">
              <w:rPr>
                <w:rFonts w:ascii="Times New Roman" w:eastAsiaTheme="minorEastAsia" w:hAnsi="Times New Roman"/>
                <w:sz w:val="20"/>
                <w:lang w:eastAsia="zh-CN"/>
              </w:rPr>
              <w:t>NCS 12</w:t>
            </w:r>
            <w:r w:rsidR="003768EB" w:rsidRPr="001C025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276" w:type="dxa"/>
          </w:tcPr>
          <w:p w:rsidR="00D63112" w:rsidRPr="001C0256" w:rsidRDefault="00C64006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Format B4 (SCS 15 or</w:t>
            </w:r>
            <w:r w:rsidR="006266F2" w:rsidRPr="001C0256">
              <w:rPr>
                <w:rFonts w:ascii="Times New Roman" w:hAnsi="Times New Roman"/>
                <w:sz w:val="20"/>
              </w:rPr>
              <w:t xml:space="preserve"> 30 kHz</w:t>
            </w:r>
            <w:r w:rsidR="00281AD0">
              <w:rPr>
                <w:rFonts w:ascii="Times New Roman" w:eastAsiaTheme="minorEastAsia" w:hAnsi="Times New Roman" w:hint="eastAsia"/>
                <w:sz w:val="20"/>
                <w:lang w:eastAsia="zh-CN"/>
              </w:rPr>
              <w:t>，</w:t>
            </w:r>
            <w:r w:rsidR="00281AD0">
              <w:rPr>
                <w:rFonts w:ascii="Times New Roman" w:eastAsiaTheme="minorEastAsia" w:hAnsi="Times New Roman"/>
                <w:sz w:val="20"/>
                <w:lang w:eastAsia="zh-CN"/>
              </w:rPr>
              <w:t>NCS 12</w:t>
            </w:r>
            <w:r w:rsidR="006266F2" w:rsidRPr="001C025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276" w:type="dxa"/>
          </w:tcPr>
          <w:p w:rsidR="00D63112" w:rsidRPr="001C0256" w:rsidRDefault="00C64006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Format C2 (SCS 15 or</w:t>
            </w:r>
            <w:r w:rsidR="00E61B73" w:rsidRPr="001C0256">
              <w:rPr>
                <w:rFonts w:ascii="Times New Roman" w:hAnsi="Times New Roman"/>
                <w:sz w:val="20"/>
              </w:rPr>
              <w:t xml:space="preserve"> 30 kHz</w:t>
            </w:r>
            <w:r w:rsidR="00281AD0">
              <w:rPr>
                <w:rFonts w:ascii="Times New Roman" w:eastAsiaTheme="minorEastAsia" w:hAnsi="Times New Roman" w:hint="eastAsia"/>
                <w:sz w:val="20"/>
                <w:lang w:eastAsia="zh-CN"/>
              </w:rPr>
              <w:t>，</w:t>
            </w:r>
            <w:r w:rsidR="00281AD0">
              <w:rPr>
                <w:rFonts w:ascii="Times New Roman" w:eastAsiaTheme="minorEastAsia" w:hAnsi="Times New Roman"/>
                <w:sz w:val="20"/>
                <w:lang w:eastAsia="zh-CN"/>
              </w:rPr>
              <w:t>NCS 12</w:t>
            </w:r>
            <w:r w:rsidR="00E61B73" w:rsidRPr="001C025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56" w:type="dxa"/>
          </w:tcPr>
          <w:p w:rsidR="00D63112" w:rsidRPr="001C0256" w:rsidRDefault="00D63112" w:rsidP="008C6B68">
            <w:pPr>
              <w:pStyle w:val="TAH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6266F2" w:rsidRPr="00BB6FF0" w:rsidTr="000133FA">
        <w:trPr>
          <w:jc w:val="center"/>
        </w:trPr>
        <w:tc>
          <w:tcPr>
            <w:tcW w:w="928" w:type="dxa"/>
            <w:vMerge w:val="restart"/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928" w:type="dxa"/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1272" w:type="dxa"/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1127" w:type="dxa"/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0</w:t>
            </w:r>
          </w:p>
        </w:tc>
        <w:tc>
          <w:tcPr>
            <w:tcW w:w="1273" w:type="dxa"/>
          </w:tcPr>
          <w:p w:rsidR="00D63112" w:rsidRPr="001C0256" w:rsidRDefault="005D05A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-13.6</w:t>
            </w:r>
          </w:p>
        </w:tc>
        <w:tc>
          <w:tcPr>
            <w:tcW w:w="1276" w:type="dxa"/>
          </w:tcPr>
          <w:p w:rsidR="00D63112" w:rsidRPr="001C0256" w:rsidRDefault="003768EB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-13.5</w:t>
            </w:r>
          </w:p>
        </w:tc>
        <w:tc>
          <w:tcPr>
            <w:tcW w:w="1276" w:type="dxa"/>
          </w:tcPr>
          <w:p w:rsidR="00D63112" w:rsidRPr="001C0256" w:rsidRDefault="006266F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-16.5</w:t>
            </w:r>
          </w:p>
        </w:tc>
        <w:tc>
          <w:tcPr>
            <w:tcW w:w="1276" w:type="dxa"/>
          </w:tcPr>
          <w:p w:rsidR="00D63112" w:rsidRPr="001C0256" w:rsidRDefault="00E61B73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-11.7</w:t>
            </w:r>
          </w:p>
        </w:tc>
        <w:tc>
          <w:tcPr>
            <w:tcW w:w="356" w:type="dxa"/>
          </w:tcPr>
          <w:p w:rsidR="00D63112" w:rsidRPr="001C0256" w:rsidRDefault="00D63112" w:rsidP="008C6B68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6266F2" w:rsidRPr="00BB6FF0" w:rsidTr="000133FA">
        <w:trPr>
          <w:jc w:val="center"/>
        </w:trPr>
        <w:tc>
          <w:tcPr>
            <w:tcW w:w="928" w:type="dxa"/>
            <w:vMerge/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28" w:type="dxa"/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4</w:t>
            </w:r>
          </w:p>
        </w:tc>
        <w:tc>
          <w:tcPr>
            <w:tcW w:w="1272" w:type="dxa"/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1127" w:type="dxa"/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0</w:t>
            </w:r>
          </w:p>
        </w:tc>
        <w:tc>
          <w:tcPr>
            <w:tcW w:w="1273" w:type="dxa"/>
          </w:tcPr>
          <w:p w:rsidR="00D63112" w:rsidRPr="001C0256" w:rsidRDefault="005D05A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-16.1</w:t>
            </w:r>
          </w:p>
        </w:tc>
        <w:tc>
          <w:tcPr>
            <w:tcW w:w="1276" w:type="dxa"/>
          </w:tcPr>
          <w:p w:rsidR="00D63112" w:rsidRPr="001C0256" w:rsidRDefault="003768EB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-15.9</w:t>
            </w:r>
          </w:p>
        </w:tc>
        <w:tc>
          <w:tcPr>
            <w:tcW w:w="1276" w:type="dxa"/>
          </w:tcPr>
          <w:p w:rsidR="00D63112" w:rsidRPr="001C0256" w:rsidRDefault="006266F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-18.9</w:t>
            </w:r>
          </w:p>
        </w:tc>
        <w:tc>
          <w:tcPr>
            <w:tcW w:w="1276" w:type="dxa"/>
          </w:tcPr>
          <w:p w:rsidR="00D63112" w:rsidRPr="001C0256" w:rsidRDefault="00E61B73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-14.3</w:t>
            </w:r>
          </w:p>
        </w:tc>
        <w:tc>
          <w:tcPr>
            <w:tcW w:w="356" w:type="dxa"/>
          </w:tcPr>
          <w:p w:rsidR="00D63112" w:rsidRPr="001C0256" w:rsidRDefault="00D63112" w:rsidP="008C6B68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E61B73" w:rsidRPr="00BB6FF0" w:rsidTr="000133FA">
        <w:trPr>
          <w:jc w:val="center"/>
        </w:trPr>
        <w:tc>
          <w:tcPr>
            <w:tcW w:w="928" w:type="dxa"/>
            <w:vMerge/>
            <w:vAlign w:val="center"/>
          </w:tcPr>
          <w:p w:rsidR="00D63112" w:rsidRPr="001C0256" w:rsidRDefault="00D63112" w:rsidP="003B4327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right w:val="single" w:sz="4" w:space="0" w:color="auto"/>
            </w:tcBorders>
          </w:tcPr>
          <w:p w:rsidR="00D63112" w:rsidRPr="001C0256" w:rsidRDefault="00D63112" w:rsidP="003B4327">
            <w:pPr>
              <w:jc w:val="center"/>
              <w:rPr>
                <w:sz w:val="20"/>
                <w:szCs w:val="20"/>
              </w:rPr>
            </w:pPr>
            <w:r w:rsidRPr="001C0256">
              <w:rPr>
                <w:sz w:val="20"/>
                <w:szCs w:val="20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12" w:rsidRPr="001C0256" w:rsidRDefault="00D6311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12" w:rsidRPr="001C0256" w:rsidRDefault="005D05A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12" w:rsidRPr="001C0256" w:rsidRDefault="003768EB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12" w:rsidRPr="001C0256" w:rsidRDefault="006266F2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-21</w:t>
            </w:r>
            <w:r w:rsidR="00D63112" w:rsidRPr="001C0256">
              <w:rPr>
                <w:rFonts w:ascii="Times New Roman" w:hAnsi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12" w:rsidRPr="001C0256" w:rsidRDefault="00E61B73" w:rsidP="003B4327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</w:rPr>
              <w:t>-16.2</w:t>
            </w:r>
            <w:r w:rsidR="00D63112" w:rsidRPr="001C0256">
              <w:rPr>
                <w:rFonts w:ascii="Times New Roman" w:hAnsi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112" w:rsidRPr="001C0256" w:rsidRDefault="00D63112" w:rsidP="008C6B68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1C0256">
              <w:rPr>
                <w:rFonts w:ascii="Times New Roman" w:hAnsi="Times New Roman"/>
                <w:sz w:val="20"/>
                <w:lang w:eastAsia="en-US"/>
              </w:rPr>
              <w:t xml:space="preserve"> </w:t>
            </w:r>
          </w:p>
        </w:tc>
      </w:tr>
      <w:tr w:rsidR="00D63112" w:rsidRPr="00BB6FF0" w:rsidTr="000133FA">
        <w:trPr>
          <w:jc w:val="center"/>
        </w:trPr>
        <w:tc>
          <w:tcPr>
            <w:tcW w:w="9712" w:type="dxa"/>
            <w:gridSpan w:val="9"/>
          </w:tcPr>
          <w:p w:rsidR="00D63112" w:rsidRPr="001C0256" w:rsidRDefault="00D63112" w:rsidP="003B4327">
            <w:pPr>
              <w:pStyle w:val="TAN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1D397E" w:rsidRDefault="001D397E" w:rsidP="001D397E">
      <w:pPr>
        <w:rPr>
          <w:b/>
        </w:rPr>
      </w:pP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1C47B1" w:rsidRPr="00137B62" w:rsidRDefault="00137B62" w:rsidP="00493A70">
      <w:pPr>
        <w:spacing w:after="240"/>
      </w:pPr>
      <w:r w:rsidRPr="00137B62">
        <w:rPr>
          <w:rFonts w:hint="eastAsia"/>
        </w:rPr>
        <w:lastRenderedPageBreak/>
        <w:t>Based on the simulation results above, we have the following observation:</w:t>
      </w:r>
    </w:p>
    <w:p w:rsidR="00504E9E" w:rsidRPr="0015339D" w:rsidRDefault="00504E9E" w:rsidP="00504E9E">
      <w:pPr>
        <w:rPr>
          <w:b/>
        </w:rPr>
      </w:pPr>
      <w:r w:rsidRPr="00493A70">
        <w:rPr>
          <w:rFonts w:hint="eastAsia"/>
          <w:b/>
        </w:rPr>
        <w:t>Observation</w:t>
      </w:r>
      <w:r w:rsidRPr="00493A70">
        <w:rPr>
          <w:b/>
        </w:rPr>
        <w:t xml:space="preserve"> 1: For </w:t>
      </w:r>
      <w:r>
        <w:rPr>
          <w:b/>
        </w:rPr>
        <w:t xml:space="preserve">FR1 conducted with </w:t>
      </w:r>
      <w:r w:rsidRPr="00493A70">
        <w:rPr>
          <w:b/>
        </w:rPr>
        <w:t>AWGN channel, the simulation res</w:t>
      </w:r>
      <w:r w:rsidRPr="0015339D">
        <w:rPr>
          <w:b/>
        </w:rPr>
        <w:t>ults of SNR for missed detection probability &lt; 1%</w:t>
      </w:r>
      <w:r>
        <w:rPr>
          <w:b/>
        </w:rPr>
        <w:t xml:space="preserve"> </w:t>
      </w:r>
      <w:r w:rsidRPr="0015339D">
        <w:rPr>
          <w:b/>
        </w:rPr>
        <w:t>are the same for SCS 15 kHz and SCS 30 kHz for the same preamble format.</w:t>
      </w:r>
    </w:p>
    <w:p w:rsidR="000173C0" w:rsidRPr="00504E9E" w:rsidRDefault="000173C0" w:rsidP="00760004">
      <w:pPr>
        <w:pStyle w:val="TH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0B680E" w:rsidRPr="000B680E" w:rsidRDefault="000B680E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7B72B6" w:rsidRPr="007B72B6" w:rsidRDefault="007B72B6" w:rsidP="007B72B6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 w:rsidRPr="007B72B6">
        <w:rPr>
          <w:rFonts w:hint="eastAsia"/>
          <w:color w:val="000000" w:themeColor="text1"/>
        </w:rPr>
        <w:t>R4-1808022</w:t>
      </w:r>
      <w:r>
        <w:rPr>
          <w:color w:val="000000" w:themeColor="text1"/>
        </w:rPr>
        <w:t xml:space="preserve"> </w:t>
      </w:r>
      <w:r w:rsidRPr="007B72B6">
        <w:rPr>
          <w:color w:val="000000" w:themeColor="text1"/>
        </w:rPr>
        <w:t>Way forward on General part of NR BS demodulation performance</w:t>
      </w:r>
      <w:r>
        <w:rPr>
          <w:color w:val="000000" w:themeColor="text1"/>
        </w:rPr>
        <w:t>, May 2018.</w:t>
      </w:r>
      <w:bookmarkEnd w:id="8"/>
    </w:p>
    <w:p w:rsidR="00351CAA" w:rsidRPr="00273663" w:rsidRDefault="007B72B6" w:rsidP="00273663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7" w:name="_Ref516169864"/>
      <w:r w:rsidRPr="007B72B6">
        <w:rPr>
          <w:color w:val="000000" w:themeColor="text1"/>
        </w:rPr>
        <w:t>R4-1808026 Way forward on NR PRACH demodulation requirements</w:t>
      </w:r>
      <w:r>
        <w:rPr>
          <w:color w:val="000000" w:themeColor="text1"/>
        </w:rPr>
        <w:t>, May 2018.</w:t>
      </w:r>
      <w:bookmarkEnd w:id="4"/>
      <w:bookmarkEnd w:id="5"/>
      <w:bookmarkEnd w:id="6"/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C8799B">
        <w:tab/>
      </w:r>
    </w:p>
    <w:sectPr w:rsidR="00351CAA" w:rsidRPr="00273663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6EC" w:rsidRDefault="007176EC" w:rsidP="00CE66FF">
      <w:r>
        <w:separator/>
      </w:r>
    </w:p>
  </w:endnote>
  <w:endnote w:type="continuationSeparator" w:id="0">
    <w:p w:rsidR="007176EC" w:rsidRDefault="007176EC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6EC" w:rsidRDefault="007176EC" w:rsidP="00CE66FF">
      <w:r>
        <w:separator/>
      </w:r>
    </w:p>
  </w:footnote>
  <w:footnote w:type="continuationSeparator" w:id="0">
    <w:p w:rsidR="007176EC" w:rsidRDefault="007176EC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1607619"/>
    <w:multiLevelType w:val="hybridMultilevel"/>
    <w:tmpl w:val="F782BCA6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5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C045D5C"/>
    <w:multiLevelType w:val="hybridMultilevel"/>
    <w:tmpl w:val="D6B8C818"/>
    <w:lvl w:ilvl="0" w:tplc="BFF6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463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5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8C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C8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0D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287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B62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2C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F140C1"/>
    <w:multiLevelType w:val="hybridMultilevel"/>
    <w:tmpl w:val="D4F2C3CE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CC7C5A00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1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>
    <w:nsid w:val="435720D3"/>
    <w:multiLevelType w:val="hybridMultilevel"/>
    <w:tmpl w:val="E9142BB0"/>
    <w:lvl w:ilvl="0" w:tplc="4DA4E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265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EB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07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C4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EA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61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0A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19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22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0"/>
  </w:num>
  <w:num w:numId="3">
    <w:abstractNumId w:val="26"/>
  </w:num>
  <w:num w:numId="4">
    <w:abstractNumId w:val="12"/>
  </w:num>
  <w:num w:numId="5">
    <w:abstractNumId w:val="29"/>
  </w:num>
  <w:num w:numId="6">
    <w:abstractNumId w:val="2"/>
  </w:num>
  <w:num w:numId="7">
    <w:abstractNumId w:val="20"/>
  </w:num>
  <w:num w:numId="8">
    <w:abstractNumId w:val="16"/>
  </w:num>
  <w:num w:numId="9">
    <w:abstractNumId w:val="15"/>
  </w:num>
  <w:num w:numId="10">
    <w:abstractNumId w:val="30"/>
  </w:num>
  <w:num w:numId="11">
    <w:abstractNumId w:val="28"/>
  </w:num>
  <w:num w:numId="12">
    <w:abstractNumId w:val="13"/>
  </w:num>
  <w:num w:numId="13">
    <w:abstractNumId w:val="24"/>
  </w:num>
  <w:num w:numId="14">
    <w:abstractNumId w:val="8"/>
  </w:num>
  <w:num w:numId="15">
    <w:abstractNumId w:val="18"/>
  </w:num>
  <w:num w:numId="16">
    <w:abstractNumId w:val="25"/>
  </w:num>
  <w:num w:numId="17">
    <w:abstractNumId w:val="27"/>
  </w:num>
  <w:num w:numId="18">
    <w:abstractNumId w:val="3"/>
  </w:num>
  <w:num w:numId="19">
    <w:abstractNumId w:val="19"/>
  </w:num>
  <w:num w:numId="20">
    <w:abstractNumId w:val="6"/>
  </w:num>
  <w:num w:numId="21">
    <w:abstractNumId w:val="21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4"/>
  </w:num>
  <w:num w:numId="25">
    <w:abstractNumId w:val="7"/>
  </w:num>
  <w:num w:numId="26">
    <w:abstractNumId w:val="5"/>
  </w:num>
  <w:num w:numId="27">
    <w:abstractNumId w:val="14"/>
  </w:num>
  <w:num w:numId="28">
    <w:abstractNumId w:val="11"/>
  </w:num>
  <w:num w:numId="29">
    <w:abstractNumId w:val="10"/>
  </w:num>
  <w:num w:numId="30">
    <w:abstractNumId w:val="1"/>
  </w:num>
  <w:num w:numId="31">
    <w:abstractNumId w:val="17"/>
  </w:num>
  <w:num w:numId="3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3FA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7E2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6FC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6403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23"/>
    <w:rsid w:val="000C493A"/>
    <w:rsid w:val="000C4B28"/>
    <w:rsid w:val="000C4CB3"/>
    <w:rsid w:val="000C4E02"/>
    <w:rsid w:val="000C5021"/>
    <w:rsid w:val="000C50F5"/>
    <w:rsid w:val="000C5A5D"/>
    <w:rsid w:val="000C5AB8"/>
    <w:rsid w:val="000C5E32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DF"/>
    <w:rsid w:val="00136EEB"/>
    <w:rsid w:val="00137762"/>
    <w:rsid w:val="00137B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39D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107"/>
    <w:rsid w:val="00167291"/>
    <w:rsid w:val="0016794C"/>
    <w:rsid w:val="00167B69"/>
    <w:rsid w:val="00167D88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5B93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C94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031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A7E"/>
    <w:rsid w:val="001A1E81"/>
    <w:rsid w:val="001A206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56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7B1"/>
    <w:rsid w:val="001C487F"/>
    <w:rsid w:val="001C4924"/>
    <w:rsid w:val="001C4ABE"/>
    <w:rsid w:val="001C4F41"/>
    <w:rsid w:val="001C4F52"/>
    <w:rsid w:val="001C5466"/>
    <w:rsid w:val="001C54DB"/>
    <w:rsid w:val="001C5AA1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0E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2EA8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A69"/>
    <w:rsid w:val="001D6BE0"/>
    <w:rsid w:val="001D6CD5"/>
    <w:rsid w:val="001D6F2A"/>
    <w:rsid w:val="001D7010"/>
    <w:rsid w:val="001D702F"/>
    <w:rsid w:val="001D719C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FAD"/>
    <w:rsid w:val="0020304E"/>
    <w:rsid w:val="002032FC"/>
    <w:rsid w:val="00203600"/>
    <w:rsid w:val="0020388D"/>
    <w:rsid w:val="00203897"/>
    <w:rsid w:val="0020395B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E18"/>
    <w:rsid w:val="002110F6"/>
    <w:rsid w:val="002113EA"/>
    <w:rsid w:val="0021146D"/>
    <w:rsid w:val="0021183E"/>
    <w:rsid w:val="00211B1E"/>
    <w:rsid w:val="00211D5F"/>
    <w:rsid w:val="00212137"/>
    <w:rsid w:val="0021217F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1F4B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663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AD0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85D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473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B0B"/>
    <w:rsid w:val="00312C95"/>
    <w:rsid w:val="00312DE6"/>
    <w:rsid w:val="00313971"/>
    <w:rsid w:val="00313B72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3E8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524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7BF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3BC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8EB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40F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1F9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98A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207"/>
    <w:rsid w:val="003F2372"/>
    <w:rsid w:val="003F252B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4C5C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942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82"/>
    <w:rsid w:val="00424BA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23C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4CC"/>
    <w:rsid w:val="004635B1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A70"/>
    <w:rsid w:val="00493B14"/>
    <w:rsid w:val="00493C9E"/>
    <w:rsid w:val="0049413D"/>
    <w:rsid w:val="00494435"/>
    <w:rsid w:val="00494FD8"/>
    <w:rsid w:val="00495816"/>
    <w:rsid w:val="00495A0C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27B0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0F68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A7A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4E9E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3FB4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49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3E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E4F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204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AA1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5A2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0E6A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99F"/>
    <w:rsid w:val="005E5BD7"/>
    <w:rsid w:val="005E5BE2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6F2"/>
    <w:rsid w:val="00626AF4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8D5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A6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349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794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A12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5CD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3A83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6EC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B93"/>
    <w:rsid w:val="00740ED4"/>
    <w:rsid w:val="0074112B"/>
    <w:rsid w:val="00741294"/>
    <w:rsid w:val="007414E2"/>
    <w:rsid w:val="00741CD0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4062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6CE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10D"/>
    <w:rsid w:val="00782574"/>
    <w:rsid w:val="00782661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5FE5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C8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E15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8B8"/>
    <w:rsid w:val="007E7966"/>
    <w:rsid w:val="007E7B13"/>
    <w:rsid w:val="007E7FC3"/>
    <w:rsid w:val="007F00FF"/>
    <w:rsid w:val="007F074D"/>
    <w:rsid w:val="007F0983"/>
    <w:rsid w:val="007F09CF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4ED"/>
    <w:rsid w:val="007F6637"/>
    <w:rsid w:val="007F66CC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14"/>
    <w:rsid w:val="0085384E"/>
    <w:rsid w:val="00853CC0"/>
    <w:rsid w:val="00853EB0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C1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836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B68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0C2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D5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889"/>
    <w:rsid w:val="00993977"/>
    <w:rsid w:val="00993DA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7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3E"/>
    <w:rsid w:val="009A348D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CF1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737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43D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6D9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67E"/>
    <w:rsid w:val="00AC376F"/>
    <w:rsid w:val="00AC382A"/>
    <w:rsid w:val="00AC3E8D"/>
    <w:rsid w:val="00AC406B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0F9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19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948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960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B95"/>
    <w:rsid w:val="00C04BFF"/>
    <w:rsid w:val="00C04D21"/>
    <w:rsid w:val="00C04D47"/>
    <w:rsid w:val="00C04EE2"/>
    <w:rsid w:val="00C0539A"/>
    <w:rsid w:val="00C05701"/>
    <w:rsid w:val="00C05D26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0FFB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006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6BF"/>
    <w:rsid w:val="00C81779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B41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5C0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7C1"/>
    <w:rsid w:val="00CE59A2"/>
    <w:rsid w:val="00CE5A6B"/>
    <w:rsid w:val="00CE5BB2"/>
    <w:rsid w:val="00CE60D1"/>
    <w:rsid w:val="00CE6137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2C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7A1"/>
    <w:rsid w:val="00D067D7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112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46B"/>
    <w:rsid w:val="00DB69C5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1C0A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77E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2B3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CDF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865"/>
    <w:rsid w:val="00E609FE"/>
    <w:rsid w:val="00E60A9C"/>
    <w:rsid w:val="00E60B8B"/>
    <w:rsid w:val="00E617C4"/>
    <w:rsid w:val="00E617D3"/>
    <w:rsid w:val="00E618BB"/>
    <w:rsid w:val="00E61956"/>
    <w:rsid w:val="00E619FA"/>
    <w:rsid w:val="00E61B73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0FC1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6CDC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1DE9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006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34"/>
    <w:rsid w:val="00F7454E"/>
    <w:rsid w:val="00F7471E"/>
    <w:rsid w:val="00F748B3"/>
    <w:rsid w:val="00F74DD7"/>
    <w:rsid w:val="00F74FA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79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659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7E2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102"/>
    <w:rsid w:val="00FE119A"/>
    <w:rsid w:val="00FE1477"/>
    <w:rsid w:val="00FE1C95"/>
    <w:rsid w:val="00FE2062"/>
    <w:rsid w:val="00FE216C"/>
    <w:rsid w:val="00FE2173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80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36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2128F-81DE-48AA-9D39-04E26EC2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85481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3276</cp:revision>
  <dcterms:created xsi:type="dcterms:W3CDTF">2017-06-12T17:17:00Z</dcterms:created>
  <dcterms:modified xsi:type="dcterms:W3CDTF">2018-06-25T05:15:00Z</dcterms:modified>
</cp:coreProperties>
</file>